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6781292</wp:posOffset>
            </wp:positionH>
            <wp:positionV relativeFrom="page">
              <wp:posOffset>9891900</wp:posOffset>
            </wp:positionV>
            <wp:extent cx="418052" cy="41805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52" cy="4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321128</wp:posOffset>
            </wp:positionH>
            <wp:positionV relativeFrom="page">
              <wp:posOffset>9700583</wp:posOffset>
            </wp:positionV>
            <wp:extent cx="278734" cy="448818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34" cy="448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581.259766pt;width:29pt;height:230.65pt;mso-position-horizontal-relative:page;mso-position-vertical-relative:page;z-index:251660288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63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b/>
                      <w:sz w:val="10"/>
                    </w:rPr>
                    <w:t>José</w:t>
                  </w:r>
                  <w:r>
                    <w:rPr>
                      <w:rFonts w:ascii="Arial" w:hAnsi="Arial"/>
                      <w:b/>
                      <w:spacing w:val="-16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sz w:val="10"/>
                    </w:rPr>
                    <w:t>Manuel</w:t>
                  </w:r>
                  <w:r>
                    <w:rPr>
                      <w:rFonts w:ascii="Arial" w:hAnsi="Arial"/>
                      <w:b/>
                      <w:spacing w:val="-15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sz w:val="10"/>
                    </w:rPr>
                    <w:t>Mayobre</w:t>
                  </w:r>
                  <w:r>
                    <w:rPr>
                      <w:rFonts w:ascii="Arial" w:hAnsi="Arial"/>
                      <w:b/>
                      <w:spacing w:val="-15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sz w:val="10"/>
                    </w:rPr>
                    <w:t>Seijas</w:t>
                  </w:r>
                  <w:r>
                    <w:rPr>
                      <w:rFonts w:ascii="Arial" w:hAnsi="Arial"/>
                      <w:b/>
                      <w:spacing w:val="-15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sz w:val="10"/>
                    </w:rPr>
                    <w:t>(3</w:t>
                  </w:r>
                  <w:r>
                    <w:rPr>
                      <w:rFonts w:ascii="Arial" w:hAnsi="Arial"/>
                      <w:b/>
                      <w:spacing w:val="-15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sz w:val="10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-15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sz w:val="10"/>
                    </w:rPr>
                    <w:t>4) </w:t>
                  </w:r>
                  <w:r>
                    <w:rPr>
                      <w:rFonts w:ascii="Arial" w:hAnsi="Arial"/>
                      <w:sz w:val="10"/>
                    </w:rPr>
                    <w:t>Rexistro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Data de Sinatura: 24/03/2025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HASH: d4aafe303fa6db30bc63f7ad79061dda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48.528381pt;margin-top:528.433777pt;width:20.75pt;height:245.5pt;mso-position-horizontal-relative:page;mso-position-vertical-relative:page;z-index:251663360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Cod. Validación: 7PYDJ9YRTFMCZGJRTNT5RTTEA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Corrección: https://ares.sedelectronica.es/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Documento asinado electronicamente desde a plataforma xestiona esPublico | Páxina 1 a 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line="276" w:lineRule="auto" w:before="56"/>
        <w:ind w:left="1323" w:right="1710"/>
        <w:jc w:val="both"/>
      </w:pPr>
      <w:r>
        <w:rPr/>
        <w:pict>
          <v:shape style="position:absolute;margin-left:20pt;margin-top:-6.22739pt;width:29pt;height:230.65pt;mso-position-horizontal-relative:page;mso-position-vertical-relative:paragraph;z-index:251662336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107" w:lineRule="exact" w:before="41"/>
                    <w:ind w:left="1215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sz w:val="10"/>
                    </w:rPr>
                    <w:t>CARIDAD ISABEL NIETO TARAMONA (1 para 4)</w:t>
                  </w:r>
                </w:p>
                <w:p>
                  <w:pPr>
                    <w:spacing w:line="100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Biblioteca</w:t>
                  </w:r>
                </w:p>
                <w:p>
                  <w:pPr>
                    <w:spacing w:line="100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Data de Sinatura: 25/03/2025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HASH: d56582d7fd3c2d4ce72f1b7b1ac09549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Sendo as 12,30 horas do día 24 de marzo de 2025 reúnese na Casa do Concello o Tribunal Cualificador do Proceso selectivo para a contratación laboral temporal de 2 subalternos.Pel, designado por Decreto da Alcaldía 2025-0250 de data 18/03/2025.No citado Decreto se fixaba a data e hora da presente xuntanza. Baixo a Presidencia de Isabel Margharetto Rodriguez e coa asistencia dos vogais: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53" w:lineRule="auto"/>
        <w:ind w:left="1323" w:right="7707"/>
      </w:pPr>
      <w:r>
        <w:rPr/>
        <w:t>Maria Ana López Fernández Caridad Nieto Taramona</w:t>
      </w:r>
    </w:p>
    <w:p>
      <w:pPr>
        <w:pStyle w:val="BodyText"/>
        <w:spacing w:before="3"/>
        <w:ind w:left="1323"/>
      </w:pPr>
      <w:r>
        <w:rPr/>
        <w:t>Carmen González Tenreiro </w:t>
      </w:r>
      <w:r>
        <w:rPr>
          <w:vertAlign w:val="subscript"/>
        </w:rPr>
        <w:t>(</w:t>
      </w:r>
      <w:r>
        <w:rPr>
          <w:vertAlign w:val="baseline"/>
        </w:rPr>
        <w:t> </w:t>
      </w:r>
      <w:r>
        <w:rPr>
          <w:vertAlign w:val="subscript"/>
        </w:rPr>
        <w:t>non</w:t>
      </w:r>
      <w:r>
        <w:rPr>
          <w:vertAlign w:val="baseline"/>
        </w:rPr>
        <w:t> </w:t>
      </w:r>
      <w:r>
        <w:rPr>
          <w:vertAlign w:val="subscript"/>
        </w:rPr>
        <w:t>asiste</w:t>
      </w:r>
      <w:r>
        <w:rPr>
          <w:vertAlign w:val="baseline"/>
        </w:rPr>
        <w:t> </w:t>
      </w:r>
      <w:r>
        <w:rPr>
          <w:vertAlign w:val="subscript"/>
        </w:rPr>
        <w:t>con</w:t>
      </w:r>
      <w:r>
        <w:rPr>
          <w:vertAlign w:val="baseline"/>
        </w:rPr>
        <w:t> </w:t>
      </w:r>
      <w:r>
        <w:rPr>
          <w:vertAlign w:val="subscript"/>
        </w:rPr>
        <w:t>excusa</w:t>
      </w:r>
      <w:r>
        <w:rPr>
          <w:vertAlign w:val="baseline"/>
        </w:rPr>
        <w:t>)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323"/>
      </w:pPr>
      <w:r>
        <w:rPr/>
        <w:t>actuando como secretario José Manuel Mayobre Seijas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323" w:right="1712"/>
        <w:jc w:val="both"/>
      </w:pPr>
      <w:r>
        <w:rPr/>
        <w:t>Estando presentes a maioria dos membros do Tribunal, por parte da Presidencia dase por configurado o mesmo, dando comenzó as actuacions que siguen :</w:t>
      </w:r>
    </w:p>
    <w:p>
      <w:pPr>
        <w:pStyle w:val="BodyText"/>
        <w:spacing w:before="5"/>
        <w:rPr>
          <w:sz w:val="16"/>
        </w:rPr>
      </w:pPr>
    </w:p>
    <w:p>
      <w:pPr>
        <w:spacing w:line="276" w:lineRule="auto" w:before="0"/>
        <w:ind w:left="1323" w:right="1707" w:firstLine="0"/>
        <w:jc w:val="both"/>
        <w:rPr>
          <w:sz w:val="22"/>
        </w:rPr>
      </w:pPr>
      <w:r>
        <w:rPr/>
        <w:pict>
          <v:shape style="position:absolute;margin-left:20pt;margin-top:-3.39736pt;width:29pt;height:230.65pt;mso-position-horizontal-relative:page;mso-position-vertical-relative:paragraph;z-index:251661312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107" w:lineRule="exact" w:before="41"/>
                    <w:ind w:left="1215" w:right="0" w:firstLine="0"/>
                    <w:jc w:val="left"/>
                    <w:rPr>
                      <w:rFonts w:ascii="Arial" w:hAnsi="Arial"/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sz w:val="10"/>
                    </w:rPr>
                    <w:t>MARÍA ANA LÓPEZ FERNÁNDEZ (2 para 4)</w:t>
                  </w:r>
                </w:p>
                <w:p>
                  <w:pPr>
                    <w:spacing w:line="100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Trabajadora Social</w:t>
                  </w:r>
                </w:p>
                <w:p>
                  <w:pPr>
                    <w:spacing w:line="100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Data de Sinatura: 24/03/2025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HASH: ade1f646ee94868ce0acf183dfd06105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2"/>
        </w:rPr>
        <w:t>Punto Primeiro.- Recepción de solicitudes</w:t>
      </w:r>
      <w:r>
        <w:rPr>
          <w:sz w:val="22"/>
        </w:rPr>
        <w:t>.- Por parte da Presidencia dase conta da recepción de 23 solicitudes</w:t>
      </w: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3102"/>
        <w:gridCol w:w="2892"/>
      </w:tblGrid>
      <w:tr>
        <w:trPr>
          <w:trHeight w:val="268" w:hRule="atLeast"/>
        </w:trPr>
        <w:tc>
          <w:tcPr>
            <w:tcW w:w="266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DNI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Apelidos e Nome</w:t>
            </w:r>
          </w:p>
        </w:tc>
      </w:tr>
      <w:tr>
        <w:trPr>
          <w:trHeight w:val="270" w:hRule="atLeast"/>
        </w:trPr>
        <w:tc>
          <w:tcPr>
            <w:tcW w:w="266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***6355**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Berrocal Gutierrez Mercedes Rosario</w:t>
            </w:r>
          </w:p>
        </w:tc>
      </w:tr>
      <w:tr>
        <w:trPr>
          <w:trHeight w:val="267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***0057**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Gonzalez Pérez Nuria</w:t>
            </w:r>
          </w:p>
        </w:tc>
      </w:tr>
      <w:tr>
        <w:trPr>
          <w:trHeight w:val="270" w:hRule="atLeast"/>
        </w:trPr>
        <w:tc>
          <w:tcPr>
            <w:tcW w:w="266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***7097**</w:t>
            </w:r>
          </w:p>
        </w:tc>
        <w:tc>
          <w:tcPr>
            <w:tcW w:w="3102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Iglesias Bujones Manuel</w:t>
            </w:r>
          </w:p>
        </w:tc>
        <w:tc>
          <w:tcPr>
            <w:tcW w:w="2892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***4622**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Martinez Allegue Maria José</w:t>
            </w:r>
          </w:p>
        </w:tc>
      </w:tr>
      <w:tr>
        <w:trPr>
          <w:trHeight w:val="270" w:hRule="atLeast"/>
        </w:trPr>
        <w:tc>
          <w:tcPr>
            <w:tcW w:w="266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***2129**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Da Silva Cabrerizo Lidiane Mara</w:t>
            </w:r>
          </w:p>
        </w:tc>
      </w:tr>
      <w:tr>
        <w:trPr>
          <w:trHeight w:val="267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***8568**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Garcia Corral Andrés</w:t>
            </w:r>
          </w:p>
        </w:tc>
      </w:tr>
      <w:tr>
        <w:trPr>
          <w:trHeight w:val="270" w:hRule="atLeast"/>
        </w:trPr>
        <w:tc>
          <w:tcPr>
            <w:tcW w:w="266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***6059**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spacing w:line="245" w:lineRule="exact"/>
              <w:ind w:left="160"/>
              <w:rPr>
                <w:sz w:val="22"/>
              </w:rPr>
            </w:pPr>
            <w:r>
              <w:rPr>
                <w:sz w:val="22"/>
              </w:rPr>
              <w:t>Ennahi Lhaussine</w:t>
            </w:r>
          </w:p>
        </w:tc>
      </w:tr>
      <w:tr>
        <w:trPr>
          <w:trHeight w:val="267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***6725**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Merino Besteiro Ana Belia</w:t>
            </w:r>
          </w:p>
        </w:tc>
      </w:tr>
      <w:tr>
        <w:trPr>
          <w:trHeight w:val="270" w:hRule="atLeast"/>
        </w:trPr>
        <w:tc>
          <w:tcPr>
            <w:tcW w:w="266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***4969**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López Rivera Julia María</w:t>
            </w:r>
          </w:p>
        </w:tc>
      </w:tr>
      <w:tr>
        <w:trPr>
          <w:trHeight w:val="268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***1811**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Fernández Pérez Rosa María</w:t>
            </w:r>
          </w:p>
        </w:tc>
      </w:tr>
      <w:tr>
        <w:trPr>
          <w:trHeight w:val="270" w:hRule="atLeast"/>
        </w:trPr>
        <w:tc>
          <w:tcPr>
            <w:tcW w:w="266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***8459**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Rmalloub Abdesslam</w:t>
            </w:r>
          </w:p>
        </w:tc>
      </w:tr>
      <w:tr>
        <w:trPr>
          <w:trHeight w:val="267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***0314**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Boubekeur Essudik Mokhtar Benouna</w:t>
            </w:r>
          </w:p>
        </w:tc>
      </w:tr>
      <w:tr>
        <w:trPr>
          <w:trHeight w:val="270" w:hRule="atLeast"/>
        </w:trPr>
        <w:tc>
          <w:tcPr>
            <w:tcW w:w="266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***7486**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Sixto Paz Fernando</w:t>
            </w:r>
          </w:p>
        </w:tc>
      </w:tr>
      <w:tr>
        <w:trPr>
          <w:trHeight w:val="268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***9132**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Boado Saavedra Encima</w:t>
            </w:r>
          </w:p>
        </w:tc>
      </w:tr>
      <w:tr>
        <w:trPr>
          <w:trHeight w:val="270" w:hRule="atLeast"/>
        </w:trPr>
        <w:tc>
          <w:tcPr>
            <w:tcW w:w="266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***9197**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Calvo Alonso Juana Mª</w:t>
            </w:r>
          </w:p>
        </w:tc>
      </w:tr>
      <w:tr>
        <w:trPr>
          <w:trHeight w:val="268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***2074**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Romero García Iago</w:t>
            </w:r>
          </w:p>
        </w:tc>
      </w:tr>
      <w:tr>
        <w:trPr>
          <w:trHeight w:val="270" w:hRule="atLeast"/>
        </w:trPr>
        <w:tc>
          <w:tcPr>
            <w:tcW w:w="266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***4500**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Cisse Fode Moussa</w:t>
            </w:r>
          </w:p>
        </w:tc>
      </w:tr>
      <w:tr>
        <w:trPr>
          <w:trHeight w:val="268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***7364**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Bouza Teijeiro Benigno</w:t>
            </w:r>
          </w:p>
        </w:tc>
      </w:tr>
      <w:tr>
        <w:trPr>
          <w:trHeight w:val="270" w:hRule="atLeast"/>
        </w:trPr>
        <w:tc>
          <w:tcPr>
            <w:tcW w:w="266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***3919**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Komyshan Vitalii</w:t>
            </w:r>
          </w:p>
        </w:tc>
      </w:tr>
      <w:tr>
        <w:trPr>
          <w:trHeight w:val="268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***3941**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Komyshan Pavlo</w:t>
            </w:r>
          </w:p>
        </w:tc>
      </w:tr>
      <w:tr>
        <w:trPr>
          <w:trHeight w:val="270" w:hRule="atLeast"/>
        </w:trPr>
        <w:tc>
          <w:tcPr>
            <w:tcW w:w="266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***6463**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Martinez Blanco Ana María</w:t>
            </w:r>
          </w:p>
        </w:tc>
      </w:tr>
      <w:tr>
        <w:trPr>
          <w:trHeight w:val="267" w:hRule="atLeast"/>
        </w:trPr>
        <w:tc>
          <w:tcPr>
            <w:tcW w:w="26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***1636**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Lorenzo Salgado Marta María</w:t>
            </w:r>
          </w:p>
        </w:tc>
      </w:tr>
      <w:tr>
        <w:trPr>
          <w:trHeight w:val="270" w:hRule="atLeast"/>
        </w:trPr>
        <w:tc>
          <w:tcPr>
            <w:tcW w:w="266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***3608**</w:t>
            </w:r>
          </w:p>
        </w:tc>
        <w:tc>
          <w:tcPr>
            <w:tcW w:w="5994" w:type="dxa"/>
            <w:gridSpan w:val="2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Alves Maia Paulo Manuel</w:t>
            </w:r>
          </w:p>
        </w:tc>
      </w:tr>
    </w:tbl>
    <w:p>
      <w:pPr>
        <w:spacing w:after="0" w:line="245" w:lineRule="exact"/>
        <w:rPr>
          <w:sz w:val="22"/>
        </w:rPr>
        <w:sectPr>
          <w:headerReference w:type="default" r:id="rId5"/>
          <w:type w:val="continuous"/>
          <w:pgSz w:w="11910" w:h="16840"/>
          <w:pgMar w:header="708" w:top="2100" w:bottom="280" w:left="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56"/>
        <w:ind w:left="1324" w:right="0" w:firstLine="0"/>
        <w:jc w:val="left"/>
        <w:rPr>
          <w:sz w:val="22"/>
        </w:rPr>
      </w:pPr>
      <w:r>
        <w:rPr/>
        <w:pict>
          <v:shape style="position:absolute;margin-left:20pt;margin-top:-31.72739pt;width:29pt;height:230.65pt;mso-position-horizontal-relative:page;mso-position-vertical-relative:paragraph;z-index:-25215488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107" w:lineRule="exact" w:before="41"/>
                    <w:ind w:left="1215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sz w:val="10"/>
                    </w:rPr>
                    <w:t>MARIA ISABEL MARGARETTO RODRIGUEZ (4 para 4)</w:t>
                  </w:r>
                </w:p>
                <w:p>
                  <w:pPr>
                    <w:spacing w:line="208" w:lineRule="auto" w:before="5"/>
                    <w:ind w:left="1215" w:right="1822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Axente de Desenvolvemento Local Data de Sinatura: 24/03/2025</w:t>
                  </w:r>
                </w:p>
                <w:p>
                  <w:pPr>
                    <w:spacing w:line="10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z w:val="10"/>
                    </w:rPr>
                    <w:t>HASH: c2549388f013e590a2b819be6db4dfd5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2"/>
        </w:rPr>
        <w:t>Punto Segundo.- Requisitos do persoal para contratar </w:t>
      </w:r>
      <w:r>
        <w:rPr>
          <w:sz w:val="22"/>
        </w:rPr>
        <w:t>.-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1"/>
        <w:ind w:left="1324" w:right="1150" w:firstLine="84"/>
      </w:pPr>
      <w:r>
        <w:rPr/>
        <w:t>Tendo en conta a bases do citado proceso publicadas no BOP nº 46 de data 10/03/2025, comprobase os requisitos establecidos nas citadas bases resultando admitidos/as, exluidos/as</w:t>
      </w:r>
    </w:p>
    <w:p>
      <w:pPr>
        <w:pStyle w:val="BodyText"/>
        <w:ind w:left="1324"/>
      </w:pPr>
      <w:r>
        <w:rPr/>
        <w:t>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324"/>
      </w:pPr>
      <w:r>
        <w:rPr/>
        <w:t>2.1.- Admitidos</w:t>
      </w: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312750</wp:posOffset>
            </wp:positionH>
            <wp:positionV relativeFrom="paragraph">
              <wp:posOffset>772851</wp:posOffset>
            </wp:positionV>
            <wp:extent cx="288017" cy="24688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17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9.150002pt;margin-top:11.778906pt;width:433.45pt;height:321.4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60"/>
                    <w:gridCol w:w="5994"/>
                  </w:tblGrid>
                  <w:tr>
                    <w:trPr>
                      <w:trHeight w:val="270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140" w:right="112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DNI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2198" w:right="218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Apelidos e Nome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***6355**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Berrocal Gutierrez Mercedes Rosario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***0057**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González Pérez Nuria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***4622**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Martinez Allegue Maria José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***2129**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 Silva Cabrerizo Lidiane Mara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***8568**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Garcia Corral Andrés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***6059**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Ennahi Lhaussine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***6725**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Merino Besteiro Ana Belia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***4969**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López Rivera Julia María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***1811**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Fernández Pérez Rosa María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***8459**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Rmalloub Abdesslam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***0314**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Boubekeur Essudik Mokhtar Benouna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***7486**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Sixto Paz Fernando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***9132**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Boado Saavedra Encima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***9197**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Calvo Alonso Juana Mª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***2074**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Romero García Iago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***4500**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Cisse Fode Moussa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***7364**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Bouza Teijeiro Benigno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***3919**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Komyshan Vitalii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***3941**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Komyshan Pavlo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***6463**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Martinez Blanco Ana Maria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***1636**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Lorenzo Salgado Marta María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266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***3608**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1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Alves Maia Paulo Manuel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323"/>
      </w:pPr>
      <w:r>
        <w:rPr/>
        <w:pict>
          <v:shape style="position:absolute;margin-left:548.528381pt;margin-top:-70.093330pt;width:20.75pt;height:245.5pt;mso-position-horizontal-relative:page;mso-position-vertical-relative:paragraph;z-index:251667456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Cod. Validación: 7PYDJ9YRTFMCZGJRTNT5RTTEA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Corrección: https://ares.sedelectronica.es/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Documento asinado electronicamente desde a plataforma xestiona esPublico | Páxina 2 a 3</w:t>
                  </w:r>
                </w:p>
              </w:txbxContent>
            </v:textbox>
            <w10:wrap type="none"/>
          </v:shape>
        </w:pict>
      </w:r>
      <w:r>
        <w:rPr/>
        <w:t>2.2.- Excluidos</w: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3120"/>
        <w:gridCol w:w="4150"/>
      </w:tblGrid>
      <w:tr>
        <w:trPr>
          <w:trHeight w:val="268" w:hRule="atLeast"/>
        </w:trPr>
        <w:tc>
          <w:tcPr>
            <w:tcW w:w="1384" w:type="dxa"/>
          </w:tcPr>
          <w:p>
            <w:pPr>
              <w:pStyle w:val="TableParagraph"/>
              <w:ind w:left="502" w:right="4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DNI</w:t>
            </w:r>
          </w:p>
        </w:tc>
        <w:tc>
          <w:tcPr>
            <w:tcW w:w="3120" w:type="dxa"/>
          </w:tcPr>
          <w:p>
            <w:pPr>
              <w:pStyle w:val="TableParagraph"/>
              <w:ind w:left="783"/>
              <w:rPr>
                <w:b/>
                <w:sz w:val="22"/>
              </w:rPr>
            </w:pPr>
            <w:r>
              <w:rPr>
                <w:b/>
                <w:sz w:val="22"/>
              </w:rPr>
              <w:t>Apelidos e Nome</w:t>
            </w:r>
          </w:p>
        </w:tc>
        <w:tc>
          <w:tcPr>
            <w:tcW w:w="4150" w:type="dxa"/>
          </w:tcPr>
          <w:p>
            <w:pPr>
              <w:pStyle w:val="TableParagraph"/>
              <w:ind w:left="1155"/>
              <w:rPr>
                <w:b/>
                <w:sz w:val="22"/>
              </w:rPr>
            </w:pPr>
            <w:r>
              <w:rPr>
                <w:b/>
                <w:sz w:val="22"/>
              </w:rPr>
              <w:t>Motivo da exclusión</w:t>
            </w:r>
          </w:p>
        </w:tc>
      </w:tr>
      <w:tr>
        <w:trPr>
          <w:trHeight w:val="538" w:hRule="atLeast"/>
        </w:trPr>
        <w:tc>
          <w:tcPr>
            <w:tcW w:w="1384" w:type="dxa"/>
          </w:tcPr>
          <w:p>
            <w:pPr>
              <w:pStyle w:val="TableParagraph"/>
              <w:spacing w:line="240" w:lineRule="auto"/>
              <w:ind w:left="109"/>
              <w:rPr>
                <w:sz w:val="22"/>
              </w:rPr>
            </w:pPr>
            <w:r>
              <w:rPr>
                <w:sz w:val="22"/>
              </w:rPr>
              <w:t>***7097**</w:t>
            </w:r>
          </w:p>
        </w:tc>
        <w:tc>
          <w:tcPr>
            <w:tcW w:w="3120" w:type="dxa"/>
          </w:tcPr>
          <w:p>
            <w:pPr>
              <w:pStyle w:val="TableParagraph"/>
              <w:spacing w:line="240" w:lineRule="auto"/>
              <w:ind w:left="109"/>
              <w:rPr>
                <w:sz w:val="22"/>
              </w:rPr>
            </w:pPr>
            <w:r>
              <w:rPr>
                <w:sz w:val="22"/>
              </w:rPr>
              <w:t>Iglesias Bujones Manuel</w:t>
            </w:r>
          </w:p>
        </w:tc>
        <w:tc>
          <w:tcPr>
            <w:tcW w:w="4150" w:type="dxa"/>
          </w:tcPr>
          <w:p>
            <w:pPr>
              <w:pStyle w:val="TableParagraph"/>
              <w:tabs>
                <w:tab w:pos="3634" w:val="left" w:leader="none"/>
              </w:tabs>
              <w:spacing w:line="270" w:lineRule="atLeast" w:before="3"/>
              <w:ind w:left="109" w:right="100"/>
              <w:rPr>
                <w:sz w:val="22"/>
              </w:rPr>
            </w:pPr>
            <w:r>
              <w:rPr>
                <w:sz w:val="22"/>
              </w:rPr>
              <w:t>Non   cumprir   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ningún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requisito</w:t>
              <w:tab/>
            </w:r>
            <w:r>
              <w:rPr>
                <w:spacing w:val="-6"/>
                <w:sz w:val="22"/>
              </w:rPr>
              <w:t>para </w:t>
            </w:r>
            <w:r>
              <w:rPr>
                <w:sz w:val="22"/>
              </w:rPr>
              <w:t>contratar ( Base terceira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</w:tr>
    </w:tbl>
    <w:p>
      <w:pPr>
        <w:pStyle w:val="BodyText"/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76" w:lineRule="auto" w:before="1"/>
        <w:ind w:left="1323" w:right="1704"/>
        <w:jc w:val="both"/>
      </w:pPr>
      <w:r>
        <w:rPr>
          <w:b/>
        </w:rPr>
        <w:t>Punto Terceiro.- Entrevista cós Aspirantes</w:t>
      </w:r>
      <w:r>
        <w:rPr/>
        <w:t>.- Tendo en conta os criterios establecidos nas bases, e unha vez planificados os mesmos por parte deste Tribunal convócase ós aspirantes a efectos de levar a cabo a selección a unha entrevista para o vindeiro dia 27 de marzo as 12,30 horas no Salón das Alianzas Aresanas</w:t>
      </w:r>
      <w:r>
        <w:rPr>
          <w:spacing w:val="-8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6781292</wp:posOffset>
            </wp:positionH>
            <wp:positionV relativeFrom="paragraph">
              <wp:posOffset>172461</wp:posOffset>
            </wp:positionV>
            <wp:extent cx="418052" cy="418052"/>
            <wp:effectExtent l="0" t="0" r="0" b="0"/>
            <wp:wrapTopAndBottom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52" cy="4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1910" w:h="16840"/>
          <w:pgMar w:header="708" w:footer="0" w:top="2100" w:bottom="280" w:left="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14232"/>
        <w:rPr>
          <w:sz w:val="20"/>
        </w:rPr>
      </w:pPr>
      <w:r>
        <w:rPr>
          <w:sz w:val="20"/>
        </w:rPr>
        <w:drawing>
          <wp:inline distT="0" distB="0" distL="0" distR="0">
            <wp:extent cx="881167" cy="5361432"/>
            <wp:effectExtent l="0" t="0" r="0" b="0"/>
            <wp:docPr id="1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167" cy="536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spacing w:line="129" w:lineRule="exact" w:before="96"/>
        <w:ind w:left="880" w:right="0" w:firstLine="0"/>
        <w:jc w:val="left"/>
        <w:rPr>
          <w:rFonts w:ascii="Arial" w:hAnsi="Arial"/>
          <w:sz w:val="12"/>
        </w:rPr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381000</wp:posOffset>
            </wp:positionH>
            <wp:positionV relativeFrom="paragraph">
              <wp:posOffset>-134265</wp:posOffset>
            </wp:positionV>
            <wp:extent cx="419100" cy="419100"/>
            <wp:effectExtent l="0" t="0" r="0" b="0"/>
            <wp:wrapNone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67.739014pt;margin-top:-460.332062pt;width:28.4pt;height:425.55pt;mso-position-horizontal-relative:page;mso-position-vertical-relative:paragraph;z-index:25166950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44" w:lineRule="exact"/>
                    <w:ind w:left="20"/>
                  </w:pPr>
                  <w:r>
                    <w:rPr/>
                    <w:t>E non habendo mais asuntos que tratar e sendo as 14,07 do dia e no lugar arriba citados, pola</w:t>
                  </w:r>
                </w:p>
                <w:p>
                  <w:pPr>
                    <w:pStyle w:val="BodyText"/>
                    <w:spacing w:before="39"/>
                    <w:ind w:left="20"/>
                  </w:pPr>
                  <w:r>
                    <w:rPr/>
                    <w:t>Presidencia levantase o acto , asinando os membros do Tribunal a conformidade coa mesma,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sz w:val="12"/>
        </w:rPr>
        <w:t>Cod. Validación: 7PYDJ9YRTFMCZGJRTNT5RTTEA</w:t>
      </w:r>
    </w:p>
    <w:p>
      <w:pPr>
        <w:spacing w:line="120" w:lineRule="exact" w:before="0"/>
        <w:ind w:left="880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t>Corrección: https://ares.sedelectronica.es/</w:t>
      </w:r>
    </w:p>
    <w:p>
      <w:pPr>
        <w:spacing w:line="129" w:lineRule="exact" w:before="0"/>
        <w:ind w:left="880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z w:val="12"/>
        </w:rPr>
        <w:t>Documento asinado electronicamente desde a plataforma xestiona esPublico | Páxina 3 a 3</w:t>
      </w:r>
    </w:p>
    <w:sectPr>
      <w:headerReference w:type="default" r:id="rId9"/>
      <w:pgSz w:w="16840" w:h="11910" w:orient="landscape"/>
      <w:pgMar w:header="0" w:footer="0" w:top="0" w:bottom="2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153408">
          <wp:simplePos x="0" y="0"/>
          <wp:positionH relativeFrom="page">
            <wp:posOffset>1080769</wp:posOffset>
          </wp:positionH>
          <wp:positionV relativeFrom="page">
            <wp:posOffset>449589</wp:posOffset>
          </wp:positionV>
          <wp:extent cx="5397500" cy="88709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50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spacing w:before="4" w:line="243" w:lineRule="exact"/>
      <w:ind w:left="110"/>
    </w:pPr>
    <w:rPr>
      <w:rFonts w:ascii="Carlito" w:hAnsi="Carlito" w:eastAsia="Carlito" w:cs="Carlito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eader" Target="header2.xml"/><Relationship Id="rId10" Type="http://schemas.openxmlformats.org/officeDocument/2006/relationships/image" Target="media/image5.jpeg"/><Relationship Id="rId11" Type="http://schemas.openxmlformats.org/officeDocument/2006/relationships/image" Target="media/image6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2025-03-25T15:07:59Z</dcterms:created>
  <dcterms:modified xsi:type="dcterms:W3CDTF">2025-03-25T15:07:59Z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2025-03-25T00:00:00Z</vt:filetime>
  </property>
</Properties>
</file>